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C4D" w:rsidRPr="00947B88" w:rsidRDefault="00947B88" w:rsidP="00600C4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 xml:space="preserve">Wallace, Jo </w:t>
      </w:r>
      <w:r w:rsidRPr="00947B88">
        <w:rPr>
          <w:rFonts w:ascii="Arial" w:hAnsi="Arial" w:cs="Arial"/>
          <w:sz w:val="18"/>
          <w:szCs w:val="18"/>
        </w:rPr>
        <w:t xml:space="preserve">(notes based on </w:t>
      </w:r>
      <w:r w:rsidRPr="00E02D96">
        <w:rPr>
          <w:rFonts w:ascii="Arial" w:hAnsi="Arial" w:cs="Arial"/>
          <w:i/>
          <w:sz w:val="18"/>
          <w:szCs w:val="18"/>
        </w:rPr>
        <w:t>The Forester</w:t>
      </w:r>
      <w:r w:rsidRPr="00947B88">
        <w:rPr>
          <w:rFonts w:ascii="Arial" w:hAnsi="Arial" w:cs="Arial"/>
          <w:sz w:val="18"/>
          <w:szCs w:val="18"/>
        </w:rPr>
        <w:t>, published by Institute of Foresters of Australia)</w:t>
      </w:r>
    </w:p>
    <w:p w:rsidR="00C939C4" w:rsidRDefault="00C939C4" w:rsidP="002466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343025" cy="1363477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 Wallace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6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6C9" w:rsidRPr="0021202E" w:rsidRDefault="00E02D96" w:rsidP="006E1E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bookmarkStart w:id="0" w:name="_GoBack"/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From Victoria.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Graduated from Melbourne University in 1995.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Worked in Victorian forests for several years.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Appointed in Forest Management Branch of W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,A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. Department of CALM c2002. 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Involved in work relating to the Regional Forest Agreement, Forest Management Plan 2004-2013, forest inventory, forest disease mapping, growth data etc.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Completed a post-graduate degree in economics.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Worked in Forest Management Branch for 7 years.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Since then has worked in Whiteman Park with the Department of Planning &amp; Infrastructure. </w:t>
      </w:r>
    </w:p>
    <w:bookmarkEnd w:id="0"/>
    <w:p w:rsidR="002466C9" w:rsidRDefault="002466C9"/>
    <w:sectPr w:rsidR="002466C9" w:rsidSect="000105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C9"/>
    <w:rsid w:val="00010580"/>
    <w:rsid w:val="0021202E"/>
    <w:rsid w:val="002466C9"/>
    <w:rsid w:val="00600C4D"/>
    <w:rsid w:val="006E1E58"/>
    <w:rsid w:val="00947B88"/>
    <w:rsid w:val="00AF3AB9"/>
    <w:rsid w:val="00C939C4"/>
    <w:rsid w:val="00E0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2013-09-18T09:09:00Z</dcterms:created>
  <dcterms:modified xsi:type="dcterms:W3CDTF">2013-10-17T10:53:00Z</dcterms:modified>
</cp:coreProperties>
</file>